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FA" w:rsidRPr="00982CFA" w:rsidRDefault="00844D1D" w:rsidP="00982CFA">
      <w:pPr>
        <w:tabs>
          <w:tab w:val="left" w:pos="7485"/>
        </w:tabs>
        <w:suppressAutoHyphens/>
        <w:spacing w:line="100" w:lineRule="atLeast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 xml:space="preserve"> </w:t>
      </w:r>
    </w:p>
    <w:p w:rsidR="005C73D6" w:rsidRDefault="005C73D6" w:rsidP="005C73D6">
      <w:pPr>
        <w:spacing w:line="259" w:lineRule="auto"/>
        <w:ind w:firstLine="567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Социальная программа (проект) «Ростки Надежды»</w:t>
      </w:r>
    </w:p>
    <w:p w:rsidR="005C73D6" w:rsidRDefault="005C73D6" w:rsidP="00504521">
      <w:pPr>
        <w:widowControl w:val="0"/>
        <w:autoSpaceDE w:val="0"/>
        <w:autoSpaceDN w:val="0"/>
        <w:adjustRightInd w:val="0"/>
        <w:spacing w:before="200"/>
        <w:ind w:right="-1" w:firstLine="567"/>
        <w:jc w:val="both"/>
        <w:rPr>
          <w:rFonts w:eastAsia="Calibri" w:cs="Times New Roman"/>
          <w:b/>
        </w:rPr>
      </w:pPr>
      <w:r w:rsidRPr="005C73D6">
        <w:rPr>
          <w:rFonts w:eastAsia="Times New Roman" w:cs="Times New Roman"/>
          <w:lang w:eastAsia="ru-RU"/>
        </w:rPr>
        <w:t>Нежилое помещение по ул. Милашенкова, д.8, в соответстви</w:t>
      </w:r>
      <w:r w:rsidR="00504521">
        <w:rPr>
          <w:rFonts w:eastAsia="Times New Roman" w:cs="Times New Roman"/>
          <w:lang w:eastAsia="ru-RU"/>
        </w:rPr>
        <w:t>е</w:t>
      </w:r>
      <w:r w:rsidRPr="005C73D6">
        <w:rPr>
          <w:rFonts w:eastAsia="Times New Roman" w:cs="Times New Roman"/>
          <w:lang w:eastAsia="ru-RU"/>
        </w:rPr>
        <w:t xml:space="preserve"> с социальной программой «Ростки Надежды», используется по целевому назначению с соблюдением санитарно-гигиенических норм, ежедневно по будням (в </w:t>
      </w:r>
      <w:proofErr w:type="gramStart"/>
      <w:r w:rsidRPr="005C73D6">
        <w:rPr>
          <w:rFonts w:eastAsia="Times New Roman" w:cs="Times New Roman"/>
          <w:lang w:eastAsia="ru-RU"/>
        </w:rPr>
        <w:t>соответствии</w:t>
      </w:r>
      <w:proofErr w:type="gramEnd"/>
      <w:r w:rsidRPr="005C73D6">
        <w:rPr>
          <w:rFonts w:eastAsia="Times New Roman" w:cs="Times New Roman"/>
          <w:lang w:eastAsia="ru-RU"/>
        </w:rPr>
        <w:t xml:space="preserve"> с расписанием)</w:t>
      </w:r>
      <w:r w:rsidR="00504521">
        <w:rPr>
          <w:rFonts w:eastAsia="Times New Roman" w:cs="Times New Roman"/>
          <w:lang w:eastAsia="ru-RU"/>
        </w:rPr>
        <w:t>.</w:t>
      </w:r>
    </w:p>
    <w:p w:rsidR="005C73D6" w:rsidRPr="005C73D6" w:rsidRDefault="005C73D6" w:rsidP="005C73D6">
      <w:pPr>
        <w:spacing w:line="259" w:lineRule="auto"/>
        <w:ind w:firstLine="567"/>
        <w:rPr>
          <w:rFonts w:eastAsia="Calibri" w:cs="Times New Roman"/>
        </w:rPr>
      </w:pPr>
      <w:r w:rsidRPr="005C73D6">
        <w:rPr>
          <w:rFonts w:eastAsia="Calibri" w:cs="Times New Roman"/>
          <w:b/>
        </w:rPr>
        <w:t xml:space="preserve">Срок действия </w:t>
      </w:r>
      <w:r>
        <w:rPr>
          <w:rFonts w:eastAsia="Calibri" w:cs="Times New Roman"/>
          <w:b/>
        </w:rPr>
        <w:t xml:space="preserve"> </w:t>
      </w:r>
      <w:r w:rsidRPr="005C73D6">
        <w:rPr>
          <w:rFonts w:eastAsia="Calibri" w:cs="Times New Roman"/>
          <w:b/>
        </w:rPr>
        <w:t xml:space="preserve"> </w:t>
      </w:r>
      <w:r w:rsidRPr="005C73D6">
        <w:rPr>
          <w:rFonts w:eastAsia="Calibri" w:cs="Times New Roman"/>
        </w:rPr>
        <w:t>с 01.07.2024 по 01.07.2027</w:t>
      </w:r>
      <w:r>
        <w:rPr>
          <w:rFonts w:eastAsia="Calibri" w:cs="Times New Roman"/>
        </w:rPr>
        <w:t xml:space="preserve"> г.</w:t>
      </w:r>
      <w:r w:rsidRPr="005C73D6">
        <w:rPr>
          <w:rFonts w:eastAsia="Calibri" w:cs="Times New Roman"/>
        </w:rPr>
        <w:t xml:space="preserve"> </w:t>
      </w:r>
    </w:p>
    <w:p w:rsidR="005C73D6" w:rsidRPr="005C73D6" w:rsidRDefault="005C73D6" w:rsidP="005C73D6">
      <w:pPr>
        <w:spacing w:line="259" w:lineRule="auto"/>
        <w:ind w:firstLine="567"/>
        <w:jc w:val="both"/>
        <w:rPr>
          <w:rFonts w:eastAsia="Calibri" w:cs="Times New Roman"/>
        </w:rPr>
      </w:pPr>
      <w:r w:rsidRPr="005C73D6">
        <w:rPr>
          <w:rFonts w:eastAsia="Calibri" w:cs="Times New Roman"/>
          <w:b/>
        </w:rPr>
        <w:t>Виды деятельности:</w:t>
      </w:r>
      <w:r w:rsidRPr="005C73D6">
        <w:rPr>
          <w:rFonts w:eastAsia="Calibri" w:cs="Times New Roman"/>
        </w:rPr>
        <w:t xml:space="preserve"> досуговая деятельность с детьми по месту жительства, познавательно-просветител</w:t>
      </w:r>
      <w:r>
        <w:rPr>
          <w:rFonts w:eastAsia="Calibri" w:cs="Times New Roman"/>
        </w:rPr>
        <w:t xml:space="preserve">ьская, художественно-прикладное </w:t>
      </w:r>
      <w:r w:rsidRPr="005C73D6">
        <w:rPr>
          <w:rFonts w:eastAsia="Calibri" w:cs="Times New Roman"/>
        </w:rPr>
        <w:t>творчество, интеллектуально-развивающие занятия.</w:t>
      </w:r>
    </w:p>
    <w:p w:rsidR="005C73D6" w:rsidRPr="005C73D6" w:rsidRDefault="005C73D6" w:rsidP="005C73D6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</w:t>
      </w:r>
      <w:r w:rsidRPr="005C73D6">
        <w:rPr>
          <w:rFonts w:eastAsia="Times New Roman" w:cs="Times New Roman"/>
          <w:lang w:eastAsia="ru-RU"/>
        </w:rPr>
        <w:t>Приоритетная задача состоит в развитие досуговой, социально-воспитательной, физкультурно-оздоровительной и спортивной работы с населением по месту жительства, с учетом потребностей развития социокультурной сферы населения района.</w:t>
      </w:r>
    </w:p>
    <w:p w:rsidR="005C73D6" w:rsidRDefault="005C73D6" w:rsidP="005C73D6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C73D6" w:rsidRPr="005C73D6" w:rsidRDefault="005C73D6" w:rsidP="005C73D6">
      <w:pPr>
        <w:rPr>
          <w:rFonts w:eastAsia="Times New Roman" w:cs="Times New Roman"/>
          <w:b/>
          <w:lang w:eastAsia="ru-RU"/>
        </w:rPr>
      </w:pPr>
      <w:r w:rsidRPr="005C73D6">
        <w:rPr>
          <w:rFonts w:eastAsia="Times New Roman" w:cs="Times New Roman"/>
          <w:b/>
          <w:lang w:eastAsia="ru-RU"/>
        </w:rPr>
        <w:t>Цели программы:</w:t>
      </w:r>
    </w:p>
    <w:p w:rsidR="005C73D6" w:rsidRPr="005C73D6" w:rsidRDefault="005C73D6" w:rsidP="00504521">
      <w:pPr>
        <w:spacing w:before="100" w:beforeAutospacing="1" w:after="100" w:afterAutospacing="1"/>
        <w:ind w:right="-180"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color w:val="000000"/>
          <w:shd w:val="clear" w:color="auto" w:fill="FFFFFF"/>
          <w:lang w:eastAsia="ru-RU"/>
        </w:rPr>
        <w:t xml:space="preserve">Основная цель программы - предоставить детям возможность заниматься творческими и спортивными активностями, которые помогут им развить свои таланты, умения и навыки. При этом программа также направлена на предотвращение проблем социализации у детей, помогая им избежать уличной жизни и ассоциированных с ней негативных последствий. Важно, чтобы дети чувствовали себя в безопасном и поддерживающем </w:t>
      </w:r>
      <w:proofErr w:type="gramStart"/>
      <w:r w:rsidRPr="005C73D6">
        <w:rPr>
          <w:rFonts w:eastAsia="Calibri" w:cs="Times New Roman"/>
          <w:color w:val="000000"/>
          <w:shd w:val="clear" w:color="auto" w:fill="FFFFFF"/>
          <w:lang w:eastAsia="ru-RU"/>
        </w:rPr>
        <w:t>окружении</w:t>
      </w:r>
      <w:proofErr w:type="gramEnd"/>
      <w:r w:rsidRPr="005C73D6">
        <w:rPr>
          <w:rFonts w:eastAsia="Calibri" w:cs="Times New Roman"/>
          <w:color w:val="000000"/>
          <w:shd w:val="clear" w:color="auto" w:fill="FFFFFF"/>
          <w:lang w:eastAsia="ru-RU"/>
        </w:rPr>
        <w:t>, где они могут развиваться и расти как личности.</w:t>
      </w:r>
    </w:p>
    <w:p w:rsidR="005C73D6" w:rsidRPr="005C73D6" w:rsidRDefault="005C73D6" w:rsidP="005C73D6">
      <w:pPr>
        <w:spacing w:before="100" w:beforeAutospacing="1" w:after="100" w:afterAutospacing="1"/>
        <w:ind w:right="-180" w:firstLine="708"/>
        <w:jc w:val="both"/>
        <w:rPr>
          <w:rFonts w:eastAsia="Calibri" w:cs="Times New Roman"/>
          <w:sz w:val="24"/>
          <w:szCs w:val="24"/>
          <w:lang w:eastAsia="ru-RU"/>
        </w:rPr>
      </w:pPr>
      <w:proofErr w:type="gramStart"/>
      <w:r w:rsidRPr="005C73D6">
        <w:rPr>
          <w:rFonts w:eastAsia="Calibri" w:cs="Times New Roman"/>
          <w:shd w:val="clear" w:color="auto" w:fill="FFFFFF"/>
          <w:lang w:eastAsia="ru-RU"/>
        </w:rPr>
        <w:t>Тема семейного единения – создание максимально теплой, домашней обстановки в клубе, в которой работа каждой студии является частью единого целого механизма, и организация свободного времени детей, подростков и молодёжи в непосредственной близости от места проживания становится важной  частью  жизни, вторым домом.</w:t>
      </w:r>
      <w:proofErr w:type="gramEnd"/>
    </w:p>
    <w:p w:rsidR="005C73D6" w:rsidRPr="005C73D6" w:rsidRDefault="005C73D6" w:rsidP="005C73D6">
      <w:pPr>
        <w:spacing w:before="100" w:beforeAutospacing="1" w:after="100" w:afterAutospacing="1"/>
        <w:ind w:right="-180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b/>
          <w:bCs/>
          <w:shd w:val="clear" w:color="auto" w:fill="FFFFFF"/>
          <w:lang w:eastAsia="ru-RU"/>
        </w:rPr>
        <w:t>Задачи программы</w:t>
      </w:r>
      <w:r>
        <w:rPr>
          <w:rFonts w:eastAsia="Calibri" w:cs="Times New Roman"/>
          <w:b/>
          <w:bCs/>
          <w:shd w:val="clear" w:color="auto" w:fill="FFFFFF"/>
          <w:lang w:eastAsia="ru-RU"/>
        </w:rPr>
        <w:t>:</w:t>
      </w:r>
    </w:p>
    <w:p w:rsidR="005C73D6" w:rsidRPr="005C73D6" w:rsidRDefault="005C73D6" w:rsidP="005C73D6">
      <w:pPr>
        <w:spacing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t>- организовать свободное время детей, подростков и молодежи во внеурочное время: разнообразить форму досуга и спортивно – оздоровительных форм;</w:t>
      </w:r>
    </w:p>
    <w:p w:rsidR="005C73D6" w:rsidRPr="005C73D6" w:rsidRDefault="005C73D6" w:rsidP="005C73D6">
      <w:pPr>
        <w:spacing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t xml:space="preserve">- выявить юные таланты в различных </w:t>
      </w:r>
      <w:proofErr w:type="gramStart"/>
      <w:r w:rsidRPr="005C73D6">
        <w:rPr>
          <w:rFonts w:eastAsia="Calibri" w:cs="Times New Roman"/>
          <w:shd w:val="clear" w:color="auto" w:fill="FFFFFF"/>
          <w:lang w:eastAsia="ru-RU"/>
        </w:rPr>
        <w:t>областях</w:t>
      </w:r>
      <w:proofErr w:type="gramEnd"/>
      <w:r w:rsidRPr="005C73D6">
        <w:rPr>
          <w:rFonts w:eastAsia="Calibri" w:cs="Times New Roman"/>
          <w:shd w:val="clear" w:color="auto" w:fill="FFFFFF"/>
          <w:lang w:eastAsia="ru-RU"/>
        </w:rPr>
        <w:t xml:space="preserve"> творчества, сформировать эстетический вкус и жизненную позицию;</w:t>
      </w:r>
    </w:p>
    <w:p w:rsidR="005C73D6" w:rsidRPr="005C73D6" w:rsidRDefault="005C73D6" w:rsidP="005C73D6">
      <w:pPr>
        <w:spacing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t>- создать социальную поддержку нуждающимся семьям: многодетным, неполным, малообеспеченным детям из неблагополучных семей, сиротам и инвалидам, выстроить системы адаптации таких семей и детей в обществе;</w:t>
      </w:r>
    </w:p>
    <w:p w:rsidR="005C73D6" w:rsidRPr="005C73D6" w:rsidRDefault="005C73D6" w:rsidP="005C73D6">
      <w:pPr>
        <w:spacing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t>- популяризовать опыт и системы здорового образа жизни, формирование общей культуры здорового образа жизни, укрепление здоровья детей подростков и молодёжи, привлечение их к регулярным занятиям физкультурой и спортом;</w:t>
      </w:r>
    </w:p>
    <w:p w:rsidR="005C73D6" w:rsidRPr="005C73D6" w:rsidRDefault="005C73D6" w:rsidP="005C73D6">
      <w:pPr>
        <w:spacing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t>- обеспечить духовно-нравственное воспитание детей, подростков и молодежи, создание семейных ценностей;</w:t>
      </w:r>
    </w:p>
    <w:p w:rsidR="005C73D6" w:rsidRPr="005C73D6" w:rsidRDefault="005C73D6" w:rsidP="005C73D6">
      <w:pPr>
        <w:spacing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lastRenderedPageBreak/>
        <w:t xml:space="preserve">- гражданско-патриотическое воспитание детей и подростков, пропаганда искусства, традиций и исторического наследия народов, населяющих Россию и ближнее зарубежье, сохранение лучших традиций народного творчества, приобщение детей и подростков к мировой культуре и искусству; </w:t>
      </w:r>
    </w:p>
    <w:p w:rsidR="005C73D6" w:rsidRPr="005C73D6" w:rsidRDefault="005C73D6" w:rsidP="005C73D6">
      <w:pPr>
        <w:spacing w:before="100" w:beforeAutospacing="1"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t>- проведение мероприятий, содействующих взаимопониманию, терпимости и дружбе между всеми народами, расовыми и религиозными группами;</w:t>
      </w:r>
    </w:p>
    <w:p w:rsidR="005C73D6" w:rsidRPr="005C73D6" w:rsidRDefault="005C73D6" w:rsidP="005C73D6">
      <w:pPr>
        <w:spacing w:before="100" w:beforeAutospacing="1" w:after="100" w:afterAutospacing="1"/>
        <w:ind w:right="-180"/>
        <w:jc w:val="both"/>
        <w:rPr>
          <w:rFonts w:eastAsia="Calibri" w:cs="Times New Roman"/>
          <w:sz w:val="24"/>
          <w:szCs w:val="24"/>
          <w:lang w:eastAsia="ru-RU"/>
        </w:rPr>
      </w:pPr>
      <w:r w:rsidRPr="005C73D6">
        <w:rPr>
          <w:rFonts w:eastAsia="Calibri" w:cs="Times New Roman"/>
          <w:shd w:val="clear" w:color="auto" w:fill="FFFFFF"/>
          <w:lang w:eastAsia="ru-RU"/>
        </w:rPr>
        <w:t>- укрепление родственных контактов, связи поколений в семье через формы, средства и возможности детской организации.</w:t>
      </w:r>
    </w:p>
    <w:p w:rsidR="00B24D7A" w:rsidRPr="005C73D6" w:rsidRDefault="005C73D6">
      <w:pPr>
        <w:rPr>
          <w:b/>
        </w:rPr>
      </w:pPr>
      <w:r w:rsidRPr="005C73D6">
        <w:rPr>
          <w:b/>
        </w:rPr>
        <w:t>Направление деятельности:</w:t>
      </w:r>
    </w:p>
    <w:p w:rsidR="005C73D6" w:rsidRPr="005C73D6" w:rsidRDefault="005C73D6" w:rsidP="005C73D6">
      <w:pPr>
        <w:spacing w:line="259" w:lineRule="auto"/>
        <w:jc w:val="both"/>
        <w:rPr>
          <w:rFonts w:eastAsia="Calibri" w:cs="Times New Roman"/>
          <w:b/>
          <w:u w:val="single"/>
        </w:rPr>
      </w:pPr>
      <w:r>
        <w:rPr>
          <w:rFonts w:eastAsia="Calibri" w:cs="Times New Roman"/>
          <w:b/>
        </w:rPr>
        <w:t xml:space="preserve"> 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Студия раннего развития «Лучик» (от 1 года до 7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Английский язык, студия «ANGLO.HUB» (с 5-ти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Студия «Архитектура и дизайн» (с 5-ти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Шахматы (с 5ти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Песочная терапия (с 3х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Арт-терапия (с 5ти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Программирование (с 5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Робототехника (с 5ти лет)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Студия изобразительного искусства «Веселые картинки» (с 3-х лет аппликация, рисунок)</w:t>
      </w:r>
      <w:r w:rsidRPr="005C73D6">
        <w:rPr>
          <w:rFonts w:eastAsia="Calibri" w:cs="Times New Roman"/>
        </w:rPr>
        <w:tab/>
      </w:r>
      <w:r w:rsidRPr="005C73D6">
        <w:rPr>
          <w:rFonts w:eastAsia="Calibri" w:cs="Times New Roman"/>
        </w:rPr>
        <w:tab/>
      </w:r>
      <w:r w:rsidRPr="005C73D6">
        <w:rPr>
          <w:rFonts w:eastAsia="Calibri" w:cs="Times New Roman"/>
        </w:rPr>
        <w:tab/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 xml:space="preserve"> Консультации психолога</w:t>
      </w:r>
    </w:p>
    <w:p w:rsid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 xml:space="preserve"> Логопед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>
        <w:rPr>
          <w:rFonts w:eastAsia="Calibri" w:cs="Times New Roman"/>
        </w:rPr>
        <w:t>Театральная студия на русском языке (с 3-х лет)</w:t>
      </w:r>
      <w:r w:rsidRPr="005C73D6">
        <w:rPr>
          <w:rFonts w:eastAsia="Calibri"/>
          <w:bCs/>
        </w:rPr>
        <w:t xml:space="preserve"> 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>Театральная студия на английском языке</w:t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 xml:space="preserve">Студия лепки </w:t>
      </w:r>
      <w:r w:rsidRPr="005C73D6">
        <w:rPr>
          <w:rFonts w:eastAsia="Calibri" w:cs="Times New Roman"/>
          <w:bCs/>
        </w:rPr>
        <w:t>(с 3-х лет)</w:t>
      </w:r>
      <w:r w:rsidRPr="005C73D6">
        <w:rPr>
          <w:rFonts w:eastAsia="Calibri" w:cs="Times New Roman"/>
        </w:rPr>
        <w:t xml:space="preserve"> </w:t>
      </w:r>
      <w:r w:rsidRPr="005C73D6">
        <w:rPr>
          <w:rFonts w:eastAsia="Calibri" w:cs="Times New Roman"/>
        </w:rPr>
        <w:tab/>
      </w:r>
    </w:p>
    <w:p w:rsidR="005C73D6" w:rsidRPr="005C73D6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</w:rPr>
      </w:pPr>
      <w:r w:rsidRPr="005C73D6">
        <w:rPr>
          <w:rFonts w:eastAsia="Calibri" w:cs="Times New Roman"/>
        </w:rPr>
        <w:t xml:space="preserve">Рукоделие </w:t>
      </w:r>
      <w:r w:rsidRPr="005C73D6">
        <w:rPr>
          <w:rFonts w:eastAsia="Calibri" w:cs="Times New Roman"/>
          <w:bCs/>
        </w:rPr>
        <w:t xml:space="preserve">(от 6-ти до15-ти лет вязание, игрушки, изделия из фетра, аппликация из фетра, бумаги) </w:t>
      </w:r>
      <w:r w:rsidRPr="005C73D6">
        <w:rPr>
          <w:rFonts w:eastAsia="Calibri" w:cs="Times New Roman"/>
          <w:bCs/>
        </w:rPr>
        <w:tab/>
      </w:r>
      <w:r w:rsidRPr="005C73D6">
        <w:rPr>
          <w:rFonts w:eastAsia="Calibri" w:cs="Times New Roman"/>
        </w:rPr>
        <w:tab/>
        <w:t xml:space="preserve"> </w:t>
      </w:r>
    </w:p>
    <w:p w:rsidR="005C73D6" w:rsidRPr="00BE7B38" w:rsidRDefault="005C73D6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  <w:i/>
        </w:rPr>
      </w:pPr>
      <w:r w:rsidRPr="005C73D6">
        <w:rPr>
          <w:rFonts w:eastAsia="Calibri" w:cs="Times New Roman"/>
        </w:rPr>
        <w:t>«</w:t>
      </w:r>
      <w:r w:rsidRPr="005C73D6">
        <w:rPr>
          <w:rFonts w:eastAsia="Calibri" w:cs="Times New Roman"/>
          <w:lang w:val="en-US"/>
        </w:rPr>
        <w:t>ANGLO</w:t>
      </w:r>
      <w:r w:rsidRPr="005C73D6">
        <w:rPr>
          <w:rFonts w:eastAsia="Calibri" w:cs="Times New Roman"/>
        </w:rPr>
        <w:t>.</w:t>
      </w:r>
      <w:r w:rsidRPr="005C73D6">
        <w:rPr>
          <w:rFonts w:eastAsia="Calibri" w:cs="Times New Roman"/>
          <w:lang w:val="en-US"/>
        </w:rPr>
        <w:t>HUB</w:t>
      </w:r>
      <w:r w:rsidRPr="005C73D6">
        <w:rPr>
          <w:rFonts w:eastAsia="Calibri" w:cs="Times New Roman"/>
        </w:rPr>
        <w:t>» по программе «Московское долголетие»</w:t>
      </w:r>
    </w:p>
    <w:p w:rsidR="00BE7B38" w:rsidRPr="005C73D6" w:rsidRDefault="00BE7B38" w:rsidP="005C73D6">
      <w:pPr>
        <w:numPr>
          <w:ilvl w:val="0"/>
          <w:numId w:val="4"/>
        </w:numPr>
        <w:spacing w:after="200" w:line="259" w:lineRule="auto"/>
        <w:contextualSpacing/>
        <w:jc w:val="both"/>
        <w:rPr>
          <w:rFonts w:eastAsia="Calibri" w:cs="Times New Roman"/>
          <w:i/>
        </w:rPr>
      </w:pPr>
      <w:r>
        <w:rPr>
          <w:rFonts w:eastAsia="Calibri" w:cs="Times New Roman"/>
        </w:rPr>
        <w:t>Ритмика для детей</w:t>
      </w:r>
      <w:bookmarkStart w:id="0" w:name="_GoBack"/>
      <w:bookmarkEnd w:id="0"/>
    </w:p>
    <w:p w:rsidR="005C73D6" w:rsidRPr="005C73D6" w:rsidRDefault="005C73D6" w:rsidP="005C73D6">
      <w:pPr>
        <w:pStyle w:val="a7"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73D6">
        <w:rPr>
          <w:rFonts w:ascii="Times New Roman" w:eastAsia="Calibri" w:hAnsi="Times New Roman"/>
          <w:sz w:val="28"/>
          <w:szCs w:val="28"/>
        </w:rPr>
        <w:t>Детская игровая комната</w:t>
      </w:r>
    </w:p>
    <w:p w:rsidR="005C73D6" w:rsidRPr="005C73D6" w:rsidRDefault="005C73D6" w:rsidP="005C73D6">
      <w:pPr>
        <w:pStyle w:val="a7"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73D6">
        <w:rPr>
          <w:rFonts w:ascii="Times New Roman" w:eastAsia="Calibri" w:hAnsi="Times New Roman"/>
          <w:sz w:val="28"/>
          <w:szCs w:val="28"/>
        </w:rPr>
        <w:t>Кинопоказы</w:t>
      </w:r>
    </w:p>
    <w:p w:rsidR="005C73D6" w:rsidRPr="005C73D6" w:rsidRDefault="005C73D6" w:rsidP="005C73D6">
      <w:pPr>
        <w:pStyle w:val="a7"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/>
          <w:sz w:val="28"/>
          <w:szCs w:val="28"/>
        </w:rPr>
      </w:pPr>
      <w:r w:rsidRPr="005C73D6">
        <w:rPr>
          <w:rFonts w:ascii="Times New Roman" w:eastAsia="Calibri" w:hAnsi="Times New Roman"/>
          <w:sz w:val="28"/>
          <w:szCs w:val="28"/>
        </w:rPr>
        <w:t>Кулинарные мастер-классы</w:t>
      </w:r>
    </w:p>
    <w:p w:rsidR="005C73D6" w:rsidRPr="005C73D6" w:rsidRDefault="005C73D6">
      <w:pPr>
        <w:rPr>
          <w:rFonts w:cs="Times New Roman"/>
        </w:rPr>
      </w:pPr>
    </w:p>
    <w:sectPr w:rsidR="005C73D6" w:rsidRPr="005C73D6" w:rsidSect="005C73D6">
      <w:pgSz w:w="11906" w:h="16838"/>
      <w:pgMar w:top="426" w:right="850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00094"/>
    <w:multiLevelType w:val="hybridMultilevel"/>
    <w:tmpl w:val="D8C6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C8F"/>
    <w:multiLevelType w:val="hybridMultilevel"/>
    <w:tmpl w:val="663EBB12"/>
    <w:lvl w:ilvl="0" w:tplc="45E25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66795"/>
    <w:multiLevelType w:val="hybridMultilevel"/>
    <w:tmpl w:val="268E98E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6E127FBF"/>
    <w:multiLevelType w:val="hybridMultilevel"/>
    <w:tmpl w:val="0856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BF"/>
    <w:rsid w:val="000111F6"/>
    <w:rsid w:val="001C1E19"/>
    <w:rsid w:val="00264D14"/>
    <w:rsid w:val="002B5BBE"/>
    <w:rsid w:val="003163FE"/>
    <w:rsid w:val="003C01F8"/>
    <w:rsid w:val="00504521"/>
    <w:rsid w:val="005C73D6"/>
    <w:rsid w:val="006A7F11"/>
    <w:rsid w:val="006F0FBF"/>
    <w:rsid w:val="00844D1D"/>
    <w:rsid w:val="0090420C"/>
    <w:rsid w:val="00982CFA"/>
    <w:rsid w:val="009E1D22"/>
    <w:rsid w:val="00A44B26"/>
    <w:rsid w:val="00A8797C"/>
    <w:rsid w:val="00BE7B38"/>
    <w:rsid w:val="00C32E49"/>
    <w:rsid w:val="00DA6C8F"/>
    <w:rsid w:val="00EC50E3"/>
    <w:rsid w:val="00EE2E7B"/>
    <w:rsid w:val="00F1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с красной строки"/>
    <w:basedOn w:val="a"/>
    <w:link w:val="a4"/>
    <w:qFormat/>
    <w:rsid w:val="00F13B93"/>
    <w:pPr>
      <w:spacing w:line="360" w:lineRule="exact"/>
      <w:ind w:firstLine="709"/>
      <w:jc w:val="both"/>
    </w:pPr>
    <w:rPr>
      <w:rFonts w:asciiTheme="minorHAnsi" w:eastAsia="Times New Roman" w:hAnsiTheme="minorHAnsi"/>
      <w:sz w:val="24"/>
      <w:szCs w:val="24"/>
      <w:lang w:val="x-none"/>
    </w:rPr>
  </w:style>
  <w:style w:type="character" w:customStyle="1" w:styleId="a4">
    <w:name w:val="_Основной с красной строки Знак"/>
    <w:link w:val="a3"/>
    <w:locked/>
    <w:rsid w:val="00F13B93"/>
    <w:rPr>
      <w:rFonts w:eastAsia="Times New Roman"/>
      <w:sz w:val="24"/>
      <w:szCs w:val="24"/>
      <w:lang w:val="x-none"/>
    </w:rPr>
  </w:style>
  <w:style w:type="paragraph" w:styleId="a5">
    <w:name w:val="No Spacing"/>
    <w:link w:val="a6"/>
    <w:uiPriority w:val="1"/>
    <w:qFormat/>
    <w:rsid w:val="00F13B9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F13B93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13B9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79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9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Основной с красной строки"/>
    <w:basedOn w:val="a"/>
    <w:link w:val="a4"/>
    <w:qFormat/>
    <w:rsid w:val="00F13B93"/>
    <w:pPr>
      <w:spacing w:line="360" w:lineRule="exact"/>
      <w:ind w:firstLine="709"/>
      <w:jc w:val="both"/>
    </w:pPr>
    <w:rPr>
      <w:rFonts w:asciiTheme="minorHAnsi" w:eastAsia="Times New Roman" w:hAnsiTheme="minorHAnsi"/>
      <w:sz w:val="24"/>
      <w:szCs w:val="24"/>
      <w:lang w:val="x-none"/>
    </w:rPr>
  </w:style>
  <w:style w:type="character" w:customStyle="1" w:styleId="a4">
    <w:name w:val="_Основной с красной строки Знак"/>
    <w:link w:val="a3"/>
    <w:locked/>
    <w:rsid w:val="00F13B93"/>
    <w:rPr>
      <w:rFonts w:eastAsia="Times New Roman"/>
      <w:sz w:val="24"/>
      <w:szCs w:val="24"/>
      <w:lang w:val="x-none"/>
    </w:rPr>
  </w:style>
  <w:style w:type="paragraph" w:styleId="a5">
    <w:name w:val="No Spacing"/>
    <w:link w:val="a6"/>
    <w:uiPriority w:val="1"/>
    <w:qFormat/>
    <w:rsid w:val="00F13B9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F13B93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13B9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79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3</cp:revision>
  <cp:lastPrinted>2025-09-12T07:36:00Z</cp:lastPrinted>
  <dcterms:created xsi:type="dcterms:W3CDTF">2025-11-07T09:27:00Z</dcterms:created>
  <dcterms:modified xsi:type="dcterms:W3CDTF">2025-11-07T09:42:00Z</dcterms:modified>
</cp:coreProperties>
</file>